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left"/>
        <w:rPr>
          <w:b/>
          <w:bCs/>
        </w:rPr>
      </w:pPr>
      <w:r>
        <w:rPr>
          <w:rFonts w:ascii="Times New Roman" w:hAnsi="Times New Roman"/>
          <w:b w:val="false"/>
          <w:bCs w:val="false"/>
        </w:rPr>
        <w:t>Allegato A</w:t>
      </w:r>
    </w:p>
    <w:p>
      <w:pPr>
        <w:pStyle w:val="Normal"/>
        <w:spacing w:lineRule="auto" w:line="360" w:before="0" w:after="0"/>
        <w:jc w:val="left"/>
        <w:rPr>
          <w:b/>
          <w:bCs/>
        </w:rPr>
      </w:pPr>
      <w:r>
        <w:rPr>
          <w:rFonts w:ascii="Times New Roman" w:hAnsi="Times New Roman"/>
          <w:b w:val="false"/>
          <w:bCs w:val="false"/>
        </w:rPr>
        <w:t>IMPIANTI DISPONIBILI E RISERVA ORARIA</w:t>
      </w:r>
    </w:p>
    <w:p>
      <w:pPr>
        <w:pStyle w:val="Normal"/>
        <w:spacing w:lineRule="auto" w:line="360" w:before="0" w:after="0"/>
        <w:jc w:val="left"/>
        <w:rPr>
          <w:b/>
          <w:bCs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b/>
          <w:bCs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0"/>
        <w:gridCol w:w="4758"/>
      </w:tblGrid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CENTRO SPORTIVO MATTEO PELLICONE (LA PAGODA 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 lunedì al sabato 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nella fascia oraria 14.00 - 15.00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nella fascia oraria 21.00 - 22.00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PALESTRA POLIFUNZIONALE IBICO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 lunedì al sabato 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nella fascia oraria 14.00 - 15.00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nella fascia oraria 21.00 - 22.00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PALESTRA BOCCIONI DI VIALE MESSINA 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 lunedì al venerdì 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ore  nella fascia oraria 14.00 - 17.00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lunedì-martedì-giovedì-venerdì: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ore nella fascia oraria 18.00 - 20.00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mercoledì: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ore nella fascia oraria 20.00 - 22.00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IMPIANTO SPORTIVO BOTTEGHELLE PALABENVENUTI 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 lunedì al venerdì 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ore  settimanali  nella fascia oraria 14.00 - 15.00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ore  settimanali  nella fascia oraria  21.00 - 22.00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IMPIANTO SPORTIVO DI VIA MESSINA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 lunedì al sabato 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ore nella fascia oraria 14.00 - 18.00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ore nella fascia oraria 18.00 - 22.00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PARCO CASERTA SPORT VILLAGE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PISCINA :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ore nella fascia oraria 14.00 - 18.00: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lunedì dalle 14.00 alle 15.00 e dalle 17.00 alle 18.00 ,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martedì dalle ore 14.00 alle ore 16.00,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mercoledì e giovedì dalle ore 15.00 alle ore 16.00 e dalle ore 17.00 alle ore 18.00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venerdì dalle ore  14.00 alle ore 15.00 e dalle ore 17.00 alle ore 18.00, 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sabato dalle ore 16.00 alle ore 18.00,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ore nella fascia oraria 18.00 - 22.00: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lunedì dalle ore 18.00 alle ore 20.00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martedì alle ore 18.00 all ore 19.00 e dalle ore 21.00 alle ore 22.00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mercoledì dalle ore 18.00 all ore 19.00 e dalle ore 21.00 alle ore 22.00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giovedì dalle ore 18.00 alle ore 20.00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venerdì dalle ore dalle ore 18.00 alle ore 20.00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sabato dalle ore 20.00 alle ore 22.00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PARCO CASERTA SPORT VILLAGE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PATTINAGGIO: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ore nella fascia oraria 14.00 - 18.00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lunedì a venerdì dalle ore 14.00 alle ore 16.00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sabato dalle ore 14.00 alle ore 15.00 e dalle ore 17.00 alle ore 18.00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 ore enella fascia oraria 18.00 22.00 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 lunedì a mercoledì dalle ore 20.00 alle ore 21.00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giovedì  dalle ore 18.00 alle 19.00 e dalle ore 21.00 alle ore 22.00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venerdì e sabato dalle ore 20.00 alle ore 21.00</w:t>
            </w:r>
          </w:p>
        </w:tc>
      </w:tr>
      <w:tr>
        <w:trPr/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CAMPO DI CALCIO DI RAVAGNESE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 ore settimanali nella fascia oraria 14.00 18.00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lunedì dalle ore 14.00 alle ore 17.00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mercoledì e giovedì dalle ore 14.00 alle ore 15.30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settimanale nella fascia oraria 18.00 - 19.00 ( lunedì )</w:t>
            </w:r>
          </w:p>
        </w:tc>
      </w:tr>
    </w:tbl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0"/>
        <w:gridCol w:w="4758"/>
      </w:tblGrid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CAMPO DI CALCIO DI PELLARO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nella fascia oraria 14.00 - 18.00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mercoledì dalle ore 14.00 alle ore 15.00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ora nella fascia oraria 18.00 - 22.00</w:t>
            </w:r>
          </w:p>
          <w:p>
            <w:pPr>
              <w:pStyle w:val="Contenutotabella"/>
              <w:spacing w:before="0" w:after="16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giovedì dalle ore 18.00 alle ore 19.00</w:t>
            </w:r>
          </w:p>
        </w:tc>
      </w:tr>
    </w:tbl>
    <w:p>
      <w:pPr>
        <w:pStyle w:val="Normal"/>
        <w:spacing w:lineRule="auto" w:line="360" w:before="0" w:after="0"/>
        <w:jc w:val="left"/>
        <w:rPr>
          <w:b/>
          <w:bCs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b/>
          <w:bCs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szCs w:val="26"/>
        </w:rPr>
        <w:t xml:space="preserve">                                                        </w:t>
      </w:r>
    </w:p>
    <w:sectPr>
      <w:headerReference w:type="default" r:id="rId2"/>
      <w:type w:val="nextPage"/>
      <w:pgSz w:w="11906" w:h="16838"/>
      <w:pgMar w:left="1134" w:right="1134" w:gutter="0" w:header="142" w:top="297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tabs>
        <w:tab w:val="clear" w:pos="4819"/>
        <w:tab w:val="center" w:pos="851" w:leader="none"/>
        <w:tab w:val="right" w:pos="9638" w:leader="none"/>
      </w:tabs>
      <w:rPr/>
    </w:pPr>
    <w:r>
      <w:rPr/>
      <w:tab/>
    </w:r>
  </w:p>
  <w:tbl>
    <w:tblPr>
      <w:tblStyle w:val="Grigliatabella"/>
      <w:tblW w:w="10070" w:type="dxa"/>
      <w:jc w:val="left"/>
      <w:tblInd w:w="-284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950"/>
      <w:gridCol w:w="4119"/>
    </w:tblGrid>
    <w:tr>
      <w:trPr>
        <w:trHeight w:val="987" w:hRule="atLeast"/>
      </w:trPr>
      <w:tc>
        <w:tcPr>
          <w:tcW w:w="595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298" w:hanging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suppressAutoHyphens w:val="tru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9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Grigliatabella"/>
            <w:tblW w:w="5511" w:type="dxa"/>
            <w:jc w:val="left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  <w:tblLook w:val="04a0"/>
          </w:tblPr>
          <w:tblGrid>
            <w:gridCol w:w="740"/>
            <w:gridCol w:w="4770"/>
          </w:tblGrid>
          <w:tr>
            <w:trPr>
              <w:trHeight w:val="700" w:hRule="atLeast"/>
            </w:trPr>
            <w:tc>
              <w:tcPr>
                <w:tcW w:w="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it-IT" w:eastAsia="en-US" w:bidi="ar-SA"/>
                  </w:rPr>
                </w:r>
              </w:p>
            </w:tc>
            <w:tc>
              <w:tcPr>
                <w:tcW w:w="4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it-IT" w:eastAsia="en-US" w:bidi="ar-SA"/>
                  </w:rPr>
                </w:r>
              </w:p>
            </w:tc>
          </w:tr>
          <w:tr>
            <w:trPr>
              <w:trHeight w:val="567" w:hRule="atLeast"/>
            </w:trPr>
            <w:tc>
              <w:tcPr>
                <w:tcW w:w="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2" name="Immagine 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Via Michele Barillaro, s.n.c.</w:t>
                  <w:br/>
                  <w:t>Palazzo CE. DIR., Torre IV, Piano I</w:t>
                </w:r>
              </w:p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lang w:val="it-IT" w:eastAsia="en-US" w:bidi="ar-SA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89128 Reggio Calabria</w:t>
                </w:r>
              </w:p>
            </w:tc>
          </w:tr>
          <w:tr>
            <w:trPr>
              <w:trHeight w:val="475" w:hRule="atLeast"/>
            </w:trPr>
            <w:tc>
              <w:tcPr>
                <w:tcW w:w="7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3" name="Immagine 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lang w:val="it-IT" w:eastAsia="en-US" w:bidi="ar-SA"/>
                  </w:rPr>
                </w:pPr>
                <w:r>
                  <w:rPr>
                    <w:rFonts w:eastAsia="Calibri" w:cs=""/>
                    <w:i/>
                    <w:kern w:val="0"/>
                    <w:sz w:val="20"/>
                    <w:szCs w:val="20"/>
                    <w:lang w:val="it-IT" w:eastAsia="en-US" w:bidi="ar-SA"/>
                  </w:rPr>
                  <w:t>0965 362259</w:t>
                </w:r>
                <w:r>
                  <w:rPr>
                    <w:rFonts w:eastAsia="Calibri" w:cs=""/>
                    <w:i/>
                    <w:kern w:val="0"/>
                    <w:sz w:val="20"/>
                    <w:szCs w:val="20"/>
                    <w:lang w:val="it-IT" w:eastAsia="en-US" w:bidi="ar-SA"/>
                  </w:rPr>
                  <w:t>2</w:t>
                </w:r>
              </w:p>
            </w:tc>
          </w:tr>
          <w:tr>
            <w:trPr>
              <w:trHeight w:val="279" w:hRule="atLeast"/>
            </w:trPr>
            <w:tc>
              <w:tcPr>
                <w:tcW w:w="7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it-IT" w:eastAsia="en-US" w:bidi="ar-SA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4" name="Immagine 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Pidipagina"/>
                  <w:widowControl w:val="false"/>
                  <w:suppressAutoHyphens w:val="true"/>
                  <w:spacing w:before="0" w:after="0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protocollo@pec.reggiocal.it</w:t>
                </w:r>
                <w:r>
                  <w:rPr>
                    <w:rFonts w:eastAsia="Calibri" w:cs=""/>
                    <w:i/>
                    <w:kern w:val="0"/>
                    <w:sz w:val="20"/>
                    <w:szCs w:val="20"/>
                    <w:lang w:val="it-IT" w:eastAsia="en-US" w:bidi="ar-SA"/>
                  </w:rPr>
                  <w:br/>
                </w:r>
              </w:p>
            </w:tc>
          </w:tr>
        </w:tbl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rPr/>
          </w:pPr>
          <w:r>
            <w:rPr/>
          </w:r>
        </w:p>
      </w:tc>
    </w:tr>
    <w:tr>
      <w:trPr>
        <w:trHeight w:val="993" w:hRule="atLeast"/>
      </w:trPr>
      <w:tc>
        <w:tcPr>
          <w:tcW w:w="595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SETTORE 11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Istruzione, Sport, Politiche Giovanili e Partecipate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MACRO AREA SPORT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Servizio Promozione Sportiva</w:t>
          </w:r>
        </w:p>
      </w:tc>
      <w:tc>
        <w:tcPr>
          <w:tcW w:w="4119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suppressAutoHyphens w:val="true"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it-IT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it-IT" w:eastAsia="en-US" w:bidi="ar-SA"/>
            </w:rPr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00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062e1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b9570c"/>
    <w:pPr>
      <w:keepNext w:val="true"/>
      <w:spacing w:lineRule="auto" w:line="240" w:before="0" w:after="0"/>
      <w:jc w:val="center"/>
      <w:outlineLvl w:val="1"/>
    </w:pPr>
    <w:rPr>
      <w:rFonts w:ascii="Courier New" w:hAnsi="Courier New" w:eastAsia="Times New Roman" w:cs="Times New Roman"/>
      <w:i/>
      <w:sz w:val="28"/>
      <w:szCs w:val="20"/>
      <w:lang w:eastAsia="it-IT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b9570c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bCs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sid w:val="008f6be0"/>
    <w:rPr/>
  </w:style>
  <w:style w:type="character" w:styleId="PidipaginaCarattere" w:customStyle="1">
    <w:name w:val="Piè di pagina Carattere"/>
    <w:basedOn w:val="DefaultParagraphFont"/>
    <w:uiPriority w:val="99"/>
    <w:qFormat/>
    <w:rsid w:val="008f6be0"/>
    <w:rPr/>
  </w:style>
  <w:style w:type="character" w:styleId="CollegamentoInternet">
    <w:name w:val="Hyperlink"/>
    <w:basedOn w:val="DefaultParagraphFont"/>
    <w:uiPriority w:val="99"/>
    <w:unhideWhenUsed/>
    <w:rsid w:val="00b8180e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uiPriority w:val="99"/>
    <w:semiHidden/>
    <w:qFormat/>
    <w:rsid w:val="00d10be3"/>
    <w:rPr>
      <w:rFonts w:ascii="Tahoma" w:hAnsi="Tahoma" w:cs="Tahoma"/>
      <w:sz w:val="16"/>
      <w:szCs w:val="16"/>
    </w:rPr>
  </w:style>
  <w:style w:type="character" w:styleId="Enfasi">
    <w:name w:val="Emphasis"/>
    <w:basedOn w:val="DefaultParagraphFont"/>
    <w:uiPriority w:val="20"/>
    <w:qFormat/>
    <w:rsid w:val="00940ed4"/>
    <w:rPr>
      <w:i/>
      <w:iCs/>
    </w:rPr>
  </w:style>
  <w:style w:type="character" w:styleId="Corpodeltesto7" w:customStyle="1">
    <w:name w:val="Corpo del testo (7)_"/>
    <w:qFormat/>
    <w:locked/>
    <w:rsid w:val="00940ed4"/>
    <w:rPr>
      <w:b/>
      <w:bCs/>
      <w:sz w:val="21"/>
      <w:szCs w:val="21"/>
      <w:shd w:fill="FFFFFF" w:val="clear"/>
    </w:rPr>
  </w:style>
  <w:style w:type="character" w:styleId="Titolo2Carattere" w:customStyle="1">
    <w:name w:val="Titolo 2 Carattere"/>
    <w:basedOn w:val="DefaultParagraphFont"/>
    <w:semiHidden/>
    <w:qFormat/>
    <w:rsid w:val="00b9570c"/>
    <w:rPr>
      <w:rFonts w:ascii="Courier New" w:hAnsi="Courier New" w:eastAsia="Times New Roman" w:cs="Times New Roman"/>
      <w:i/>
      <w:sz w:val="28"/>
      <w:szCs w:val="20"/>
      <w:lang w:eastAsia="it-IT"/>
    </w:rPr>
  </w:style>
  <w:style w:type="character" w:styleId="Titolo3Carattere" w:customStyle="1">
    <w:name w:val="Titolo 3 Carattere"/>
    <w:basedOn w:val="DefaultParagraphFont"/>
    <w:semiHidden/>
    <w:qFormat/>
    <w:rsid w:val="00b9570c"/>
    <w:rPr>
      <w:rFonts w:ascii="Times New Roman" w:hAnsi="Times New Roman" w:eastAsia="Times New Roman" w:cs="Times New Roman"/>
      <w:b/>
      <w:bCs/>
      <w:sz w:val="24"/>
      <w:szCs w:val="20"/>
      <w:lang w:eastAsia="it-IT"/>
    </w:rPr>
  </w:style>
  <w:style w:type="character" w:styleId="CorpodeltestoCarattere" w:customStyle="1">
    <w:name w:val="Corpo del testo Carattere"/>
    <w:basedOn w:val="DefaultParagraphFont"/>
    <w:qFormat/>
    <w:rsid w:val="00b9570c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itolo1Carattere" w:customStyle="1">
    <w:name w:val="Titolo 1 Carattere"/>
    <w:basedOn w:val="DefaultParagraphFont"/>
    <w:uiPriority w:val="9"/>
    <w:qFormat/>
    <w:rsid w:val="00062e1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nhideWhenUsed/>
    <w:rsid w:val="00b9570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8f6be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f6be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10b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ltesto71" w:customStyle="1">
    <w:name w:val="Corpo del testo (7)"/>
    <w:basedOn w:val="Normal"/>
    <w:link w:val="Corpodeltesto7"/>
    <w:qFormat/>
    <w:rsid w:val="00940ed4"/>
    <w:pPr>
      <w:widowControl w:val="false"/>
      <w:shd w:val="clear" w:color="auto" w:fill="FFFFFF"/>
      <w:spacing w:lineRule="exact" w:line="374" w:before="60" w:after="0"/>
      <w:jc w:val="both"/>
    </w:pPr>
    <w:rPr>
      <w:b/>
      <w:bCs/>
      <w:sz w:val="21"/>
      <w:szCs w:val="21"/>
    </w:rPr>
  </w:style>
  <w:style w:type="paragraph" w:styleId="Stile" w:customStyle="1">
    <w:name w:val="Stile"/>
    <w:qFormat/>
    <w:rsid w:val="00b9570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a504d4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a1c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14243</TotalTime>
  <Application>LibreOffice/7.5.0.3$Windows_X86_64 LibreOffice_project/c21113d003cd3efa8c53188764377a8272d9d6de</Application>
  <AppVersion>15.0000</AppVersion>
  <Pages>3</Pages>
  <Words>466</Words>
  <Characters>2183</Characters>
  <CharactersWithSpaces>2659</CharactersWithSpaces>
  <Paragraphs>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2021-06-10T11:08:00Z</dcterms:created>
  <dc:creator>Angela</dc:creator>
  <dc:description/>
  <dc:language>it-IT</dc:language>
  <cp:lastModifiedBy/>
  <cp:lastPrinted>2023-08-24T14:47:01Z</cp:lastPrinted>
  <dcterms:modified xsi:type="dcterms:W3CDTF">2023-08-30T10:11:39Z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